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8" w:rsidRPr="00112D6A" w:rsidRDefault="001C7BD8" w:rsidP="00112D6A">
      <w:pPr>
        <w:jc w:val="center"/>
        <w:rPr>
          <w:b/>
        </w:rPr>
      </w:pPr>
      <w:r w:rsidRPr="00112D6A">
        <w:rPr>
          <w:b/>
        </w:rPr>
        <w:t>Visite insolite de la Bibliothèque Alexis de Tocqueville</w:t>
      </w:r>
    </w:p>
    <w:p w:rsidR="001C7BD8" w:rsidRDefault="001C7BD8">
      <w:r>
        <w:t>Jeudi 22 mars à 16 heures les élèves de Terminale métiers de la mode du Lycée Victor Lépine ont guidé les visiteurs dans le labyrinth</w:t>
      </w:r>
      <w:r w:rsidR="00112D6A">
        <w:t>e de la Bibliothèque Alexis de Tocqueville.</w:t>
      </w:r>
    </w:p>
    <w:p w:rsidR="001C7BD8" w:rsidRDefault="00112D6A">
      <w:r>
        <w:t>D</w:t>
      </w:r>
      <w:r w:rsidR="001C7BD8">
        <w:t xml:space="preserve">es </w:t>
      </w:r>
      <w:r>
        <w:t xml:space="preserve">élèves, </w:t>
      </w:r>
      <w:r w:rsidR="001C7BD8">
        <w:t xml:space="preserve">guides </w:t>
      </w:r>
      <w:r>
        <w:t xml:space="preserve">d’un jour,  </w:t>
      </w:r>
      <w:r w:rsidR="001C7BD8">
        <w:t>tout en discourant sur  le fonctionnement de la bibliothèque, les modalités d’emprunt et de  retour des documents, l’utilisation des  différents espaces</w:t>
      </w:r>
      <w:r>
        <w:t xml:space="preserve">, </w:t>
      </w:r>
      <w:r w:rsidR="001C7BD8">
        <w:t xml:space="preserve"> amenaient les visiteurs </w:t>
      </w:r>
      <w:r>
        <w:t>vers différents lieux où des lectures théâtralisées de textes étaient faites par d’autres comparses.</w:t>
      </w:r>
    </w:p>
    <w:p w:rsidR="00613E0D" w:rsidRDefault="00112D6A" w:rsidP="00613E0D">
      <w:r>
        <w:t>Les textes choisis avaient tous pour thème la lecture, les livres, l’orthographe :</w:t>
      </w:r>
    </w:p>
    <w:p w:rsidR="00112D6A" w:rsidRDefault="00112D6A" w:rsidP="00112D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32154" cy="2196000"/>
            <wp:effectExtent l="19050" t="0" r="0" b="0"/>
            <wp:docPr id="1" name="Image 0" descr="jumel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elage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154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6A" w:rsidRDefault="00112D6A">
      <w:r w:rsidRPr="00613E0D">
        <w:rPr>
          <w:b/>
          <w:i/>
        </w:rPr>
        <w:t>« Donc, les livres sont des médicaments pour l’orthographe. Et comme tous les médicaments, c’est bien connu, ils sont amers… »</w:t>
      </w:r>
      <w:r w:rsidR="00613E0D">
        <w:rPr>
          <w:b/>
          <w:i/>
        </w:rPr>
        <w:t xml:space="preserve">            </w:t>
      </w:r>
      <w:r w:rsidR="004D192B">
        <w:rPr>
          <w:b/>
          <w:i/>
        </w:rPr>
        <w:t xml:space="preserve">                                </w:t>
      </w:r>
      <w:r w:rsidR="00613E0D">
        <w:rPr>
          <w:b/>
          <w:i/>
        </w:rPr>
        <w:t xml:space="preserve"> </w:t>
      </w:r>
      <w:r>
        <w:t xml:space="preserve">Celui qui n’aimait pas lire </w:t>
      </w:r>
      <w:proofErr w:type="spellStart"/>
      <w:r>
        <w:t>Mikaël</w:t>
      </w:r>
      <w:proofErr w:type="spellEnd"/>
      <w:r>
        <w:t xml:space="preserve"> </w:t>
      </w:r>
      <w:proofErr w:type="spellStart"/>
      <w:r>
        <w:t>ollivier</w:t>
      </w:r>
      <w:proofErr w:type="spellEnd"/>
    </w:p>
    <w:p w:rsidR="004D192B" w:rsidRDefault="00613E0D" w:rsidP="004D192B">
      <w:r>
        <w:t>Après diverses lectures situées dans l’espace bien être</w:t>
      </w:r>
      <w:r w:rsidR="004D192B">
        <w:t>, dans l</w:t>
      </w:r>
      <w:r>
        <w:t xml:space="preserve">es fauteuils </w:t>
      </w:r>
      <w:r w:rsidR="004D192B">
        <w:t>originaux de la bibliothèque</w:t>
      </w:r>
      <w:r>
        <w:t xml:space="preserve">, </w:t>
      </w:r>
      <w:r w:rsidR="004D192B">
        <w:t xml:space="preserve">ou </w:t>
      </w:r>
      <w:r>
        <w:t xml:space="preserve">en haut des escalators </w:t>
      </w:r>
      <w:r w:rsidR="004D192B">
        <w:t>et après une chorégraphie sur les gradins de lecture du premier étage, la visite s’achevait dans la bulle de lecture à l’espace enfant.</w:t>
      </w:r>
    </w:p>
    <w:p w:rsidR="00613E0D" w:rsidRDefault="00613E0D" w:rsidP="004D19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80159" cy="2124000"/>
            <wp:effectExtent l="19050" t="0" r="0" b="0"/>
            <wp:docPr id="2" name="Image 1" descr="jumelage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elage 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15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2B" w:rsidRDefault="00613E0D">
      <w:r>
        <w:t>Ce</w:t>
      </w:r>
      <w:r w:rsidR="004D192B">
        <w:t xml:space="preserve">tte visite est l’aboutissement d’un jumelage </w:t>
      </w:r>
      <w:r>
        <w:t xml:space="preserve"> </w:t>
      </w:r>
      <w:r w:rsidR="004D192B">
        <w:t xml:space="preserve">entre le Lycée Victor Lépine est la compagnie </w:t>
      </w:r>
      <w:proofErr w:type="spellStart"/>
      <w:r w:rsidR="004D192B">
        <w:t>Ultrabutane</w:t>
      </w:r>
      <w:proofErr w:type="spellEnd"/>
      <w:r w:rsidR="004D192B">
        <w:t xml:space="preserve"> 12.14. Les élèves du lycée</w:t>
      </w:r>
      <w:r w:rsidR="00B50AD2">
        <w:t xml:space="preserve">, encadrés par leurs professeurs Nicolas Le Boulanger (lettres), Magali  </w:t>
      </w:r>
      <w:proofErr w:type="spellStart"/>
      <w:r w:rsidR="00B50AD2">
        <w:t>Ruault</w:t>
      </w:r>
      <w:proofErr w:type="spellEnd"/>
      <w:r w:rsidR="00B50AD2">
        <w:t xml:space="preserve"> (EPS), et </w:t>
      </w:r>
      <w:proofErr w:type="spellStart"/>
      <w:r w:rsidR="00B50AD2">
        <w:t>Ericka</w:t>
      </w:r>
      <w:proofErr w:type="spellEnd"/>
      <w:r w:rsidR="00B50AD2">
        <w:t xml:space="preserve"> Dupont (documentation) </w:t>
      </w:r>
      <w:r w:rsidR="004D192B">
        <w:t xml:space="preserve"> ont été questionnés sur leurs loisirs et leurs pratiques de lecture et ont travaillé la mise en voix de textes avec Élise </w:t>
      </w:r>
      <w:proofErr w:type="spellStart"/>
      <w:r w:rsidR="004D192B">
        <w:t>Esnault</w:t>
      </w:r>
      <w:proofErr w:type="spellEnd"/>
      <w:r w:rsidR="004D192B">
        <w:t xml:space="preserve">, Lucie </w:t>
      </w:r>
      <w:proofErr w:type="spellStart"/>
      <w:r w:rsidR="004D192B">
        <w:t>Dumaine</w:t>
      </w:r>
      <w:proofErr w:type="spellEnd"/>
      <w:r w:rsidR="004D192B">
        <w:t xml:space="preserve">, </w:t>
      </w:r>
      <w:r w:rsidR="00B50AD2">
        <w:t xml:space="preserve"> et Nathalie Kent.</w:t>
      </w:r>
    </w:p>
    <w:sectPr w:rsidR="004D192B" w:rsidSect="004F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BD8"/>
    <w:rsid w:val="00112D6A"/>
    <w:rsid w:val="001C7BD8"/>
    <w:rsid w:val="004D192B"/>
    <w:rsid w:val="004F5DCB"/>
    <w:rsid w:val="00613E0D"/>
    <w:rsid w:val="00B5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D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0A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0A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DUPONTE</dc:creator>
  <cp:lastModifiedBy>DUPONTE</cp:lastModifiedBy>
  <cp:revision>2</cp:revision>
  <dcterms:created xsi:type="dcterms:W3CDTF">2018-04-09T14:34:00Z</dcterms:created>
  <dcterms:modified xsi:type="dcterms:W3CDTF">2018-04-09T14:34:00Z</dcterms:modified>
</cp:coreProperties>
</file>